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ECA37" w14:textId="77777777" w:rsidR="00CF37FD" w:rsidRDefault="00CF37FD" w:rsidP="00CF37FD">
      <w:pPr>
        <w:spacing w:line="240" w:lineRule="auto"/>
        <w:rPr>
          <w:rFonts w:cs="Times New Roman"/>
          <w:szCs w:val="24"/>
        </w:rPr>
      </w:pPr>
    </w:p>
    <w:tbl>
      <w:tblPr>
        <w:tblStyle w:val="TableGrid"/>
        <w:tblW w:w="0" w:type="auto"/>
        <w:tblInd w:w="0" w:type="dxa"/>
        <w:tblLook w:val="04A0" w:firstRow="1" w:lastRow="0" w:firstColumn="1" w:lastColumn="0" w:noHBand="0" w:noVBand="1"/>
      </w:tblPr>
      <w:tblGrid>
        <w:gridCol w:w="9016"/>
      </w:tblGrid>
      <w:tr w:rsidR="00CF37FD" w14:paraId="1AC88F23" w14:textId="77777777" w:rsidTr="008B53D0">
        <w:tc>
          <w:tcPr>
            <w:tcW w:w="12293" w:type="dxa"/>
            <w:tcBorders>
              <w:top w:val="single" w:sz="4" w:space="0" w:color="auto"/>
              <w:left w:val="single" w:sz="4" w:space="0" w:color="auto"/>
              <w:bottom w:val="single" w:sz="4" w:space="0" w:color="auto"/>
              <w:right w:val="single" w:sz="4" w:space="0" w:color="auto"/>
            </w:tcBorders>
          </w:tcPr>
          <w:p w14:paraId="412087AE" w14:textId="77777777" w:rsidR="00CF37FD" w:rsidRDefault="00CF37FD" w:rsidP="008B53D0">
            <w:pPr>
              <w:spacing w:line="240" w:lineRule="auto"/>
              <w:rPr>
                <w:rFonts w:cs="Times New Roman"/>
                <w:szCs w:val="24"/>
              </w:rPr>
            </w:pPr>
            <w:r>
              <w:rPr>
                <w:rFonts w:eastAsia="Times New Roman" w:cs="Times New Roman"/>
                <w:b/>
                <w:bCs/>
                <w:color w:val="000000"/>
                <w:szCs w:val="24"/>
                <w:u w:val="single"/>
                <w:lang w:eastAsia="en-GB"/>
              </w:rPr>
              <w:t>European Convention on Human Rights</w:t>
            </w:r>
          </w:p>
          <w:p w14:paraId="1802070A" w14:textId="77777777" w:rsidR="00CF37FD" w:rsidRDefault="00CF37FD" w:rsidP="008B53D0">
            <w:p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u w:val="single"/>
                <w:lang w:eastAsia="en-GB"/>
              </w:rPr>
              <w:t>ECHR</w:t>
            </w:r>
            <w:r>
              <w:rPr>
                <w:rFonts w:eastAsia="Times New Roman" w:cs="Times New Roman"/>
                <w:b/>
                <w:bCs/>
                <w:color w:val="000000"/>
                <w:szCs w:val="24"/>
                <w:lang w:eastAsia="en-GB"/>
              </w:rPr>
              <w:t xml:space="preserve"> - Protocol 7:</w:t>
            </w:r>
            <w:r>
              <w:rPr>
                <w:rFonts w:eastAsia="Times New Roman" w:cs="Times New Roman"/>
                <w:color w:val="000000"/>
                <w:szCs w:val="24"/>
                <w:lang w:eastAsia="en-GB"/>
              </w:rPr>
              <w:t xml:space="preserve"> Crime and family</w:t>
            </w:r>
          </w:p>
          <w:p w14:paraId="20D4C288" w14:textId="77777777" w:rsidR="00CF37FD" w:rsidRDefault="00CF37FD" w:rsidP="008B53D0">
            <w:pPr>
              <w:shd w:val="clear" w:color="auto" w:fill="FFFFFF"/>
              <w:spacing w:line="240" w:lineRule="auto"/>
              <w:rPr>
                <w:rFonts w:eastAsia="Times New Roman" w:cs="Times New Roman"/>
                <w:color w:val="202122"/>
                <w:szCs w:val="24"/>
                <w:lang w:eastAsia="en-GB"/>
              </w:rPr>
            </w:pPr>
          </w:p>
          <w:p w14:paraId="1D37A237" w14:textId="77777777" w:rsidR="00CF37FD" w:rsidRDefault="00CF37FD" w:rsidP="008B53D0">
            <w:pPr>
              <w:shd w:val="clear" w:color="auto" w:fill="FFFFFF"/>
              <w:spacing w:line="240" w:lineRule="auto"/>
              <w:outlineLvl w:val="2"/>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Protocol 7 – crime and family</w:t>
            </w:r>
          </w:p>
          <w:p w14:paraId="7A56E467" w14:textId="77777777" w:rsidR="00CF37FD" w:rsidRDefault="00CF37FD" w:rsidP="00CF37FD">
            <w:pPr>
              <w:pStyle w:val="ListParagraph"/>
              <w:numPr>
                <w:ilvl w:val="0"/>
                <w:numId w:val="1"/>
              </w:numPr>
              <w:spacing w:line="240" w:lineRule="auto"/>
            </w:pPr>
            <w:r>
              <w:t>Article 1 provides for a right to fair procedures for lawfully resident foreigners facing expulsion.</w:t>
            </w:r>
          </w:p>
          <w:p w14:paraId="72854E1C" w14:textId="77777777" w:rsidR="00CF37FD" w:rsidRDefault="00CF37FD" w:rsidP="00CF37FD">
            <w:pPr>
              <w:pStyle w:val="ListParagraph"/>
              <w:numPr>
                <w:ilvl w:val="0"/>
                <w:numId w:val="1"/>
              </w:numPr>
              <w:spacing w:line="240" w:lineRule="auto"/>
            </w:pPr>
            <w:r>
              <w:t>Article 2 provides for the right to appeal in criminal matters.</w:t>
            </w:r>
          </w:p>
          <w:p w14:paraId="7F126A66" w14:textId="77777777" w:rsidR="00CF37FD" w:rsidRDefault="00CF37FD" w:rsidP="00CF37FD">
            <w:pPr>
              <w:pStyle w:val="ListParagraph"/>
              <w:numPr>
                <w:ilvl w:val="0"/>
                <w:numId w:val="1"/>
              </w:numPr>
              <w:spacing w:line="240" w:lineRule="auto"/>
            </w:pPr>
            <w:r>
              <w:t>Article 3 provides for compensation for the victims of miscarriages of justice.</w:t>
            </w:r>
          </w:p>
          <w:p w14:paraId="0088D05B" w14:textId="77777777" w:rsidR="00CF37FD" w:rsidRDefault="00CF37FD" w:rsidP="00CF37FD">
            <w:pPr>
              <w:pStyle w:val="ListParagraph"/>
              <w:numPr>
                <w:ilvl w:val="0"/>
                <w:numId w:val="1"/>
              </w:numPr>
              <w:spacing w:line="240" w:lineRule="auto"/>
            </w:pPr>
            <w:r>
              <w:t>Article 4 prohibits the re-trial of anyone who has already been finally acquitted or convicted of a particular offence (</w:t>
            </w:r>
            <w:hyperlink r:id="rId5" w:tooltip="Double jeopardy" w:history="1">
              <w:r>
                <w:rPr>
                  <w:rStyle w:val="Hyperlink"/>
                </w:rPr>
                <w:t>Double jeopardy</w:t>
              </w:r>
            </w:hyperlink>
            <w:r>
              <w:t>).</w:t>
            </w:r>
          </w:p>
          <w:p w14:paraId="1BADEBEF" w14:textId="77777777" w:rsidR="00CF37FD" w:rsidRDefault="00CF37FD" w:rsidP="00CF37FD">
            <w:pPr>
              <w:pStyle w:val="ListParagraph"/>
              <w:numPr>
                <w:ilvl w:val="0"/>
                <w:numId w:val="1"/>
              </w:numPr>
              <w:spacing w:line="240" w:lineRule="auto"/>
            </w:pPr>
            <w:r>
              <w:t>Article 5 provides for equality between spouses.</w:t>
            </w:r>
          </w:p>
          <w:p w14:paraId="7A40DE21" w14:textId="77777777" w:rsidR="00CF37FD" w:rsidRDefault="00CF37FD" w:rsidP="008B53D0">
            <w:pPr>
              <w:shd w:val="clear" w:color="auto" w:fill="FFFFFF"/>
              <w:spacing w:line="240" w:lineRule="auto"/>
              <w:rPr>
                <w:rFonts w:eastAsia="Times New Roman" w:cs="Times New Roman"/>
                <w:color w:val="202122"/>
                <w:szCs w:val="24"/>
                <w:lang w:eastAsia="en-GB"/>
              </w:rPr>
            </w:pPr>
            <w:r>
              <w:rPr>
                <w:rFonts w:eastAsia="Times New Roman" w:cs="Times New Roman"/>
                <w:color w:val="202122"/>
                <w:szCs w:val="24"/>
                <w:lang w:eastAsia="en-GB"/>
              </w:rPr>
              <w:t>Despite having signed the protocol more than thirty years ago Germany and the Netherlands have never ratified it. Turkey, which signed the protocol in 1985, ratified it in 2016, becoming the latest member state to do so. The United Kingdom has neither signed nor ratified the protocol.</w:t>
            </w:r>
          </w:p>
          <w:p w14:paraId="25968712" w14:textId="77777777" w:rsidR="00CF37FD" w:rsidRDefault="00CF37FD" w:rsidP="008B53D0">
            <w:pPr>
              <w:spacing w:line="240" w:lineRule="auto"/>
              <w:rPr>
                <w:rFonts w:cs="Times New Roman"/>
                <w:szCs w:val="24"/>
              </w:rPr>
            </w:pPr>
          </w:p>
        </w:tc>
      </w:tr>
    </w:tbl>
    <w:p w14:paraId="0B54F3E4" w14:textId="77777777" w:rsidR="004633B0" w:rsidRDefault="004633B0"/>
    <w:sectPr w:rsidR="0046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823980"/>
    <w:multiLevelType w:val="hybridMultilevel"/>
    <w:tmpl w:val="3CB8C8D0"/>
    <w:lvl w:ilvl="0" w:tplc="BFE2CBB0">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CF"/>
    <w:rsid w:val="001E1A1C"/>
    <w:rsid w:val="003D17CF"/>
    <w:rsid w:val="004633B0"/>
    <w:rsid w:val="00B57ECD"/>
    <w:rsid w:val="00C04C38"/>
    <w:rsid w:val="00CA4B05"/>
    <w:rsid w:val="00CF3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2096"/>
  <w15:chartTrackingRefBased/>
  <w15:docId w15:val="{A7F79467-7D90-4D4C-9464-56A3B4C1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7FD"/>
    <w:pPr>
      <w:spacing w:after="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37FD"/>
    <w:rPr>
      <w:color w:val="0000FF"/>
      <w:u w:val="single"/>
    </w:rPr>
  </w:style>
  <w:style w:type="paragraph" w:styleId="ListParagraph">
    <w:name w:val="List Paragraph"/>
    <w:basedOn w:val="Normal"/>
    <w:uiPriority w:val="34"/>
    <w:qFormat/>
    <w:rsid w:val="00CF37FD"/>
    <w:pPr>
      <w:ind w:left="720"/>
      <w:contextualSpacing/>
    </w:pPr>
  </w:style>
  <w:style w:type="table" w:styleId="TableGrid">
    <w:name w:val="Table Grid"/>
    <w:basedOn w:val="TableNormal"/>
    <w:uiPriority w:val="39"/>
    <w:rsid w:val="00CF37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Double_jeopar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2021-03-13T00:48:00Z</dcterms:created>
  <dcterms:modified xsi:type="dcterms:W3CDTF">2021-03-13T00:49:00Z</dcterms:modified>
</cp:coreProperties>
</file>