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301-_95-HWLaiy2Z0T9Jvr0L9jMvHvMJuPtTsDx6u5XjOrbWNpVTTDsPTnz_CduW-5PqAJiIipIHZ4_0OVGzEi_Vf4?loadFrom=SharedLink&amp;ts=0.6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:5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/09/202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301-_95-HWLaiy2Z0T9Jvr0L9jMvHvMJuPtTsDx6u5XjOrbWNpVTTDsPTnz_CduW-5PqAJiIipIHZ4_0OVGzEi_Vf4?loadFrom=SharedLink&amp;ts=5.6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301-_95-HWLaiy2Z0T9Jvr0L9jMvHvMJuPtTsDx6u5XjOrbWNpVTTDsPTnz_CduW-5PqAJiIipIHZ4_0OVGzEi_Vf4?loadFrom=SharedLink&amp;ts=12.0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